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7" w:rsidRDefault="00BB7107" w:rsidP="00BB7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11.02.2022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3ТО</w:t>
      </w:r>
    </w:p>
    <w:p w:rsidR="00BB7107" w:rsidRDefault="00BB7107" w:rsidP="00BB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7" w:rsidRDefault="00BB7107" w:rsidP="00BB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D55EB" w:rsidRDefault="00BB7107" w:rsidP="00BB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B710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</w:p>
    <w:p w:rsidR="00911E44" w:rsidRPr="00911E44" w:rsidRDefault="00911E44" w:rsidP="00C61151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44">
        <w:rPr>
          <w:rFonts w:ascii="Times New Roman" w:hAnsi="Times New Roman" w:cs="Times New Roman"/>
          <w:b/>
          <w:sz w:val="28"/>
          <w:szCs w:val="28"/>
        </w:rPr>
        <w:t>Практическое занятие №14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11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E4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автобусов на междугородных маршрутах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b/>
          <w:sz w:val="28"/>
          <w:szCs w:val="28"/>
        </w:rPr>
        <w:t>Цель:</w:t>
      </w:r>
      <w:r w:rsidRPr="00911E44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приобретение практических навыков по составлению графиков движения автобусов в междугородном сообщении.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11E44">
        <w:rPr>
          <w:rFonts w:ascii="Times New Roman" w:hAnsi="Times New Roman" w:cs="Times New Roman"/>
          <w:sz w:val="28"/>
          <w:szCs w:val="28"/>
        </w:rPr>
        <w:t>: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1. Усвоить методику составления графиков движения автобусов в междугородном сообщении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E44">
        <w:rPr>
          <w:rFonts w:ascii="Times New Roman" w:hAnsi="Times New Roman" w:cs="Times New Roman"/>
          <w:sz w:val="28"/>
          <w:szCs w:val="28"/>
        </w:rPr>
        <w:t>2. Научиться составлять графики движения автобусов в междугородном сообщении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44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3. Выполнить контрольное задание согласно варианту.</w:t>
      </w:r>
    </w:p>
    <w:p w:rsidR="00DD7715" w:rsidRPr="00DD7715" w:rsidRDefault="00DD7715" w:rsidP="00DD7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15">
        <w:rPr>
          <w:rFonts w:ascii="Times New Roman" w:hAnsi="Times New Roman" w:cs="Times New Roman"/>
          <w:sz w:val="28"/>
          <w:szCs w:val="28"/>
        </w:rPr>
        <w:t xml:space="preserve">1 вариант: Аверкина Е., </w:t>
      </w:r>
      <w:proofErr w:type="spellStart"/>
      <w:r w:rsidRPr="00DD7715">
        <w:rPr>
          <w:rFonts w:ascii="Times New Roman" w:hAnsi="Times New Roman" w:cs="Times New Roman"/>
          <w:sz w:val="28"/>
          <w:szCs w:val="28"/>
        </w:rPr>
        <w:t>Андруконис</w:t>
      </w:r>
      <w:proofErr w:type="spellEnd"/>
      <w:r w:rsidRPr="00DD7715">
        <w:rPr>
          <w:rFonts w:ascii="Times New Roman" w:hAnsi="Times New Roman" w:cs="Times New Roman"/>
          <w:sz w:val="28"/>
          <w:szCs w:val="28"/>
        </w:rPr>
        <w:t xml:space="preserve"> Р., Бондаренко Е.; Дерюга</w:t>
      </w:r>
      <w:r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Р.;</w:t>
      </w:r>
      <w:r w:rsidRPr="00DD7715">
        <w:rPr>
          <w:rFonts w:ascii="Times New Roman" w:hAnsi="Times New Roman" w:cs="Times New Roman"/>
          <w:sz w:val="28"/>
          <w:szCs w:val="28"/>
        </w:rPr>
        <w:t xml:space="preserve"> Попов Д.; Степин Р.; Тищенко О.; </w:t>
      </w:r>
      <w:proofErr w:type="spellStart"/>
      <w:r w:rsidRPr="00DD7715">
        <w:rPr>
          <w:rFonts w:ascii="Times New Roman" w:hAnsi="Times New Roman" w:cs="Times New Roman"/>
          <w:sz w:val="28"/>
          <w:szCs w:val="28"/>
        </w:rPr>
        <w:t>Чепиль</w:t>
      </w:r>
      <w:proofErr w:type="spellEnd"/>
      <w:r w:rsidRPr="00DD7715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DD7715" w:rsidRPr="00DD7715" w:rsidRDefault="00DD7715" w:rsidP="00DD7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15">
        <w:rPr>
          <w:rFonts w:ascii="Times New Roman" w:hAnsi="Times New Roman" w:cs="Times New Roman"/>
          <w:sz w:val="28"/>
          <w:szCs w:val="28"/>
        </w:rPr>
        <w:t xml:space="preserve">2 вариант: Аксенов А.; </w:t>
      </w:r>
      <w:proofErr w:type="spellStart"/>
      <w:r w:rsidRPr="00DD7715"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 w:rsidRPr="00DD7715">
        <w:rPr>
          <w:rFonts w:ascii="Times New Roman" w:hAnsi="Times New Roman" w:cs="Times New Roman"/>
          <w:sz w:val="28"/>
          <w:szCs w:val="28"/>
        </w:rPr>
        <w:t xml:space="preserve"> Б.; Владимирова А.; Кравцова К.; Литовченко Н.; Опарин С.; </w:t>
      </w:r>
      <w:proofErr w:type="spellStart"/>
      <w:r w:rsidRPr="00DD7715">
        <w:rPr>
          <w:rFonts w:ascii="Times New Roman" w:hAnsi="Times New Roman" w:cs="Times New Roman"/>
          <w:sz w:val="28"/>
          <w:szCs w:val="28"/>
        </w:rPr>
        <w:t>Рытиков</w:t>
      </w:r>
      <w:proofErr w:type="spellEnd"/>
      <w:r w:rsidRPr="00DD7715">
        <w:rPr>
          <w:rFonts w:ascii="Times New Roman" w:hAnsi="Times New Roman" w:cs="Times New Roman"/>
          <w:sz w:val="28"/>
          <w:szCs w:val="28"/>
        </w:rPr>
        <w:t xml:space="preserve"> М.; </w:t>
      </w:r>
      <w:proofErr w:type="spellStart"/>
      <w:r w:rsidRPr="00DD7715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Pr="00DD7715">
        <w:rPr>
          <w:rFonts w:ascii="Times New Roman" w:hAnsi="Times New Roman" w:cs="Times New Roman"/>
          <w:sz w:val="28"/>
          <w:szCs w:val="28"/>
        </w:rPr>
        <w:t xml:space="preserve">-Левин И.; </w:t>
      </w:r>
      <w:proofErr w:type="spellStart"/>
      <w:r w:rsidRPr="00DD7715">
        <w:rPr>
          <w:rFonts w:ascii="Times New Roman" w:hAnsi="Times New Roman" w:cs="Times New Roman"/>
          <w:sz w:val="28"/>
          <w:szCs w:val="28"/>
        </w:rPr>
        <w:t>Трубчанина</w:t>
      </w:r>
      <w:proofErr w:type="spellEnd"/>
      <w:r w:rsidRPr="00DD7715">
        <w:rPr>
          <w:rFonts w:ascii="Times New Roman" w:hAnsi="Times New Roman" w:cs="Times New Roman"/>
          <w:sz w:val="28"/>
          <w:szCs w:val="28"/>
        </w:rPr>
        <w:t xml:space="preserve"> К.; </w:t>
      </w:r>
      <w:proofErr w:type="spellStart"/>
      <w:r w:rsidRPr="00DD7715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DD771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D7715" w:rsidRPr="00DD7715" w:rsidRDefault="00DD7715" w:rsidP="00DD7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15">
        <w:rPr>
          <w:rFonts w:ascii="Times New Roman" w:hAnsi="Times New Roman" w:cs="Times New Roman"/>
          <w:sz w:val="28"/>
          <w:szCs w:val="28"/>
        </w:rPr>
        <w:t>5. Ответить на контрольные вопросы.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практических заданий студент должен </w:t>
      </w:r>
      <w:r w:rsidRPr="00911E44">
        <w:rPr>
          <w:rFonts w:ascii="Times New Roman" w:hAnsi="Times New Roman" w:cs="Times New Roman"/>
          <w:b/>
          <w:sz w:val="28"/>
          <w:szCs w:val="28"/>
        </w:rPr>
        <w:t>знать</w:t>
      </w:r>
      <w:r w:rsidRPr="00911E44">
        <w:rPr>
          <w:rFonts w:ascii="Times New Roman" w:hAnsi="Times New Roman" w:cs="Times New Roman"/>
          <w:sz w:val="28"/>
          <w:szCs w:val="28"/>
        </w:rPr>
        <w:t>: методику составления графиков движения автобусов в междугородном сообщении.</w:t>
      </w:r>
    </w:p>
    <w:p w:rsidR="00911E44" w:rsidRPr="00911E44" w:rsidRDefault="00911E44" w:rsidP="0091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E44">
        <w:rPr>
          <w:rFonts w:ascii="Times New Roman" w:hAnsi="Times New Roman" w:cs="Times New Roman"/>
          <w:b/>
          <w:sz w:val="28"/>
          <w:szCs w:val="28"/>
        </w:rPr>
        <w:t>Уметь:</w:t>
      </w:r>
      <w:r w:rsidRPr="00911E44">
        <w:rPr>
          <w:rFonts w:ascii="Times New Roman" w:hAnsi="Times New Roman" w:cs="Times New Roman"/>
          <w:sz w:val="28"/>
          <w:szCs w:val="28"/>
        </w:rPr>
        <w:t xml:space="preserve"> составить графики движения автобусов в междугородном сообщении</w:t>
      </w:r>
    </w:p>
    <w:p w:rsidR="00DD7715" w:rsidRPr="00B544EF" w:rsidRDefault="00DD7715" w:rsidP="00DD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Выполненное практическое задание отправить </w:t>
      </w:r>
      <w:r w:rsidRPr="00DD771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Pr="00DD771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kravcova200167@mail.ru</w:t>
        </w:r>
      </w:hyperlink>
      <w:r w:rsidRPr="00DD7715">
        <w:rPr>
          <w:rFonts w:ascii="Times New Roman" w:hAnsi="Times New Roman" w:cs="Times New Roman"/>
          <w:sz w:val="28"/>
          <w:szCs w:val="28"/>
        </w:rPr>
        <w:t xml:space="preserve">  </w:t>
      </w:r>
      <w:r w:rsidR="00B544EF">
        <w:rPr>
          <w:rFonts w:ascii="Times New Roman" w:hAnsi="Times New Roman" w:cs="Times New Roman"/>
          <w:sz w:val="28"/>
          <w:szCs w:val="28"/>
        </w:rPr>
        <w:t xml:space="preserve">до </w:t>
      </w:r>
      <w:r w:rsidR="00B544EF" w:rsidRPr="00B544EF">
        <w:rPr>
          <w:rFonts w:ascii="Times New Roman" w:hAnsi="Times New Roman" w:cs="Times New Roman"/>
          <w:b/>
          <w:sz w:val="28"/>
          <w:szCs w:val="28"/>
        </w:rPr>
        <w:t xml:space="preserve">8:00 </w:t>
      </w:r>
      <w:r w:rsidRPr="00B544EF">
        <w:rPr>
          <w:rFonts w:ascii="Times New Roman" w:hAnsi="Times New Roman" w:cs="Times New Roman"/>
          <w:b/>
          <w:sz w:val="28"/>
          <w:szCs w:val="28"/>
        </w:rPr>
        <w:t>14.02.2022</w:t>
      </w:r>
      <w:r w:rsidRPr="00DD77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1E44" w:rsidRPr="00DD7715" w:rsidRDefault="00911E44" w:rsidP="00911E4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Краткие сведения и основные формулы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1. Для построения графика движения автобусов в междугородном сообщении необходимо рассчитать следующие показатели: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 Показатели: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2.1 время рейса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- в прямом направлении: 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3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8pt;height:25.85pt" o:ole="" fillcolor="window">
            <v:imagedata r:id="rId6" o:title=""/>
          </v:shape>
          <o:OLEObject Type="Embed" ProgID="Equation.3" ShapeID="_x0000_i1025" DrawAspect="Content" ObjectID="_1706029476" r:id="rId7"/>
        </w:object>
      </w:r>
      <w:r w:rsidRPr="00911E44">
        <w:rPr>
          <w:rFonts w:ascii="Times New Roman" w:hAnsi="Times New Roman" w:cs="Times New Roman"/>
          <w:sz w:val="28"/>
          <w:szCs w:val="28"/>
        </w:rPr>
        <w:t>(час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ин)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- в обратном направлении: 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3800" w:dyaOrig="360">
          <v:shape id="_x0000_i1026" type="#_x0000_t75" style="width:267.65pt;height:25.85pt" o:ole="" fillcolor="window">
            <v:imagedata r:id="rId8" o:title=""/>
          </v:shape>
          <o:OLEObject Type="Embed" ProgID="Equation.3" ShapeID="_x0000_i1026" DrawAspect="Content" ObjectID="_1706029477" r:id="rId9"/>
        </w:object>
      </w:r>
      <w:r w:rsidRPr="00911E44">
        <w:rPr>
          <w:rFonts w:ascii="Times New Roman" w:hAnsi="Times New Roman" w:cs="Times New Roman"/>
          <w:sz w:val="28"/>
          <w:szCs w:val="28"/>
        </w:rPr>
        <w:t>(час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ин)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2.2 время на маршруте</w:t>
      </w:r>
    </w:p>
    <w:p w:rsidR="00911E44" w:rsidRPr="00911E44" w:rsidRDefault="00911E44" w:rsidP="00911E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027" type="#_x0000_t75" style="width:96.25pt;height:22.7pt" o:ole="" fillcolor="window">
            <v:imagedata r:id="rId10" o:title=""/>
          </v:shape>
          <o:OLEObject Type="Embed" ProgID="Equation.3" ShapeID="_x0000_i1027" DrawAspect="Content" ObjectID="_1706029478" r:id="rId11"/>
        </w:object>
      </w:r>
      <w:r w:rsidRPr="00911E44">
        <w:rPr>
          <w:rFonts w:ascii="Times New Roman" w:hAnsi="Times New Roman" w:cs="Times New Roman"/>
          <w:sz w:val="28"/>
          <w:szCs w:val="28"/>
        </w:rPr>
        <w:t>(час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ин)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2.3 время в наряде</w:t>
      </w:r>
    </w:p>
    <w:p w:rsidR="00911E44" w:rsidRPr="00911E44" w:rsidRDefault="00911E44" w:rsidP="0091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4"/>
          <w:sz w:val="28"/>
          <w:szCs w:val="28"/>
        </w:rPr>
        <w:object w:dxaOrig="1660" w:dyaOrig="400">
          <v:shape id="_x0000_i1028" type="#_x0000_t75" style="width:108.8pt;height:25.85pt" o:ole="" fillcolor="window">
            <v:imagedata r:id="rId12" o:title=""/>
          </v:shape>
          <o:OLEObject Type="Embed" ProgID="Equation.3" ShapeID="_x0000_i1028" DrawAspect="Content" ObjectID="_1706029479" r:id="rId13"/>
        </w:object>
      </w:r>
      <w:r w:rsidRPr="00911E44">
        <w:rPr>
          <w:rFonts w:ascii="Times New Roman" w:hAnsi="Times New Roman" w:cs="Times New Roman"/>
          <w:sz w:val="28"/>
          <w:szCs w:val="28"/>
        </w:rPr>
        <w:t xml:space="preserve"> (час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ин)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2.4 время смены для каждого водителя автобуса</w:t>
      </w:r>
    </w:p>
    <w:p w:rsidR="00911E44" w:rsidRPr="00911E44" w:rsidRDefault="00911E44" w:rsidP="0091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24"/>
          <w:sz w:val="28"/>
          <w:szCs w:val="28"/>
        </w:rPr>
        <w:object w:dxaOrig="2380" w:dyaOrig="620">
          <v:shape id="_x0000_i1029" type="#_x0000_t75" style="width:140.1pt;height:36.8pt" o:ole="" fillcolor="window">
            <v:imagedata r:id="rId14" o:title=""/>
          </v:shape>
          <o:OLEObject Type="Embed" ProgID="Equation.3" ShapeID="_x0000_i1029" DrawAspect="Content" ObjectID="_1706029480" r:id="rId15"/>
        </w:object>
      </w:r>
      <w:r w:rsidRPr="00911E44">
        <w:rPr>
          <w:rFonts w:ascii="Times New Roman" w:hAnsi="Times New Roman" w:cs="Times New Roman"/>
          <w:sz w:val="28"/>
          <w:szCs w:val="28"/>
        </w:rPr>
        <w:t>, (час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ин)</w:t>
      </w:r>
    </w:p>
    <w:p w:rsidR="00911E44" w:rsidRPr="00911E44" w:rsidRDefault="00911E44" w:rsidP="0091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030" type="#_x0000_t75" style="width:61.05pt;height:24.25pt" o:ole="" fillcolor="window">
            <v:imagedata r:id="rId16" o:title=""/>
          </v:shape>
          <o:OLEObject Type="Embed" ProgID="Equation.3" ShapeID="_x0000_i1030" DrawAspect="Content" ObjectID="_1706029481" r:id="rId17"/>
        </w:object>
      </w:r>
      <w:r w:rsidRPr="00911E44">
        <w:rPr>
          <w:rFonts w:ascii="Times New Roman" w:hAnsi="Times New Roman" w:cs="Times New Roman"/>
          <w:sz w:val="28"/>
          <w:szCs w:val="28"/>
        </w:rPr>
        <w:t>, (час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ин)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2.5 общий пробег автобуса</w:t>
      </w:r>
    </w:p>
    <w:p w:rsidR="00911E44" w:rsidRPr="00911E44" w:rsidRDefault="00911E44" w:rsidP="00911E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4"/>
          <w:sz w:val="28"/>
          <w:szCs w:val="28"/>
        </w:rPr>
        <w:object w:dxaOrig="1880" w:dyaOrig="400">
          <v:shape id="_x0000_i1031" type="#_x0000_t75" style="width:123.65pt;height:25.05pt" o:ole="" fillcolor="window">
            <v:imagedata r:id="rId18" o:title=""/>
          </v:shape>
          <o:OLEObject Type="Embed" ProgID="Equation.3" ShapeID="_x0000_i1031" DrawAspect="Content" ObjectID="_1706029482" r:id="rId19"/>
        </w:object>
      </w:r>
      <w:r w:rsidRPr="00911E44"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)</w:t>
      </w:r>
    </w:p>
    <w:p w:rsidR="00911E44" w:rsidRPr="00911E44" w:rsidRDefault="00911E44" w:rsidP="00911E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32" type="#_x0000_t75" style="width:95.5pt;height:38.35pt" o:ole="" fillcolor="window">
            <v:imagedata r:id="rId20" o:title=""/>
          </v:shape>
          <o:OLEObject Type="Embed" ProgID="Equation.3" ShapeID="_x0000_i1032" DrawAspect="Content" ObjectID="_1706029483" r:id="rId21"/>
        </w:object>
      </w:r>
      <w:r w:rsidRPr="00911E44">
        <w:rPr>
          <w:rFonts w:ascii="Times New Roman" w:hAnsi="Times New Roman" w:cs="Times New Roman"/>
          <w:sz w:val="28"/>
          <w:szCs w:val="28"/>
        </w:rPr>
        <w:t xml:space="preserve"> , (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)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2.6 производительный пробег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033" type="#_x0000_t75" style="width:104.1pt;height:22.7pt" o:ole="" fillcolor="window">
            <v:imagedata r:id="rId22" o:title=""/>
          </v:shape>
          <o:OLEObject Type="Embed" ProgID="Equation.3" ShapeID="_x0000_i1033" DrawAspect="Content" ObjectID="_1706029484" r:id="rId23"/>
        </w:object>
      </w:r>
      <w:r w:rsidRPr="00911E44"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Pr="00911E4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11E44">
        <w:rPr>
          <w:rFonts w:ascii="Times New Roman" w:hAnsi="Times New Roman" w:cs="Times New Roman"/>
          <w:sz w:val="28"/>
          <w:szCs w:val="28"/>
        </w:rPr>
        <w:t>)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2.7 коэффициент использования пробега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30"/>
          <w:sz w:val="28"/>
          <w:szCs w:val="28"/>
        </w:rPr>
        <w:object w:dxaOrig="980" w:dyaOrig="680">
          <v:shape id="_x0000_i1034" type="#_x0000_t75" style="width:61.05pt;height:42.25pt" o:ole="" fillcolor="window">
            <v:imagedata r:id="rId24" o:title=""/>
          </v:shape>
          <o:OLEObject Type="Embed" ProgID="Equation.3" ShapeID="_x0000_i1034" DrawAspect="Content" ObjectID="_1706029485" r:id="rId25"/>
        </w:object>
      </w:r>
    </w:p>
    <w:p w:rsidR="00911E44" w:rsidRPr="00911E44" w:rsidRDefault="00911E44" w:rsidP="00911E4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 выполнения работы</w:t>
      </w:r>
    </w:p>
    <w:p w:rsidR="00911E44" w:rsidRPr="00911E44" w:rsidRDefault="00911E44" w:rsidP="0091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44">
        <w:rPr>
          <w:rFonts w:ascii="Times New Roman" w:hAnsi="Times New Roman" w:cs="Times New Roman"/>
          <w:b/>
          <w:sz w:val="28"/>
          <w:szCs w:val="28"/>
        </w:rPr>
        <w:t>Контрольное задание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1. Используя исходные данные необходимо составить: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1.1) график движения автобусов в междугородном сообщении.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 Рассчитать: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2.1) время рейса;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2.2) время на маршруте;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lastRenderedPageBreak/>
        <w:t>2.3) время в наряде;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2.4) время смены для каждого водителя автобуса;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2.5) общий пробег автобуса;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2.6) производительный пробег;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2.7) коэффициент использования пробега.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3. Сделать выводы.</w:t>
      </w:r>
    </w:p>
    <w:p w:rsidR="00911E44" w:rsidRPr="00D6169F" w:rsidRDefault="00911E44" w:rsidP="00D616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9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Таблица 1 – Исходные данные: маршрут Донецк-Харьков</w:t>
      </w:r>
    </w:p>
    <w:tbl>
      <w:tblPr>
        <w:tblW w:w="10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993"/>
        <w:gridCol w:w="1236"/>
        <w:gridCol w:w="1070"/>
        <w:gridCol w:w="1623"/>
        <w:gridCol w:w="1276"/>
        <w:gridCol w:w="1174"/>
        <w:gridCol w:w="993"/>
        <w:gridCol w:w="1156"/>
      </w:tblGrid>
      <w:tr w:rsidR="00911E44" w:rsidRPr="00911E44" w:rsidTr="00E157A3">
        <w:tc>
          <w:tcPr>
            <w:tcW w:w="3403" w:type="dxa"/>
            <w:gridSpan w:val="3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Рейс №823</w:t>
            </w:r>
          </w:p>
        </w:tc>
        <w:tc>
          <w:tcPr>
            <w:tcW w:w="1070" w:type="dxa"/>
            <w:vMerge w:val="restart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Расстояние в прямом направлении</w:t>
            </w:r>
          </w:p>
        </w:tc>
        <w:tc>
          <w:tcPr>
            <w:tcW w:w="1623" w:type="dxa"/>
            <w:vMerge w:val="restart"/>
          </w:tcPr>
          <w:p w:rsidR="00911E44" w:rsidRPr="00911E44" w:rsidRDefault="00911E44" w:rsidP="00911E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Название остановочных пунктов</w:t>
            </w:r>
          </w:p>
        </w:tc>
        <w:tc>
          <w:tcPr>
            <w:tcW w:w="1276" w:type="dxa"/>
            <w:vMerge w:val="restart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в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обратном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направле-нии</w:t>
            </w:r>
            <w:proofErr w:type="spellEnd"/>
          </w:p>
        </w:tc>
        <w:tc>
          <w:tcPr>
            <w:tcW w:w="3323" w:type="dxa"/>
            <w:gridSpan w:val="3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Рейс №822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911E44" w:rsidRPr="00911E44" w:rsidRDefault="00911E44" w:rsidP="00911E44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Отправле-ние</w:t>
            </w:r>
            <w:proofErr w:type="spellEnd"/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1070" w:type="dxa"/>
            <w:vMerge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911E44" w:rsidRPr="00911E44" w:rsidRDefault="00911E44" w:rsidP="00911E44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Отправле-ние</w:t>
            </w:r>
            <w:proofErr w:type="spell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Донецк «Южный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19:35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7:10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7:20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«Путиловский»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18:55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19:05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Славянск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</w:tbl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Время на нулевой пробег – 20 мин в прямом и обратном направлениях.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Скорость техническая – 30 км/час.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Подготовительно-заключительное время – 23 минуты 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D6169F" w:rsidRDefault="00911E44" w:rsidP="00D616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9F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Таблица 2 – Исходные данные: маршрут Донецк-Днепропетровск</w:t>
      </w:r>
    </w:p>
    <w:tbl>
      <w:tblPr>
        <w:tblW w:w="10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993"/>
        <w:gridCol w:w="1236"/>
        <w:gridCol w:w="1070"/>
        <w:gridCol w:w="1623"/>
        <w:gridCol w:w="1276"/>
        <w:gridCol w:w="1174"/>
        <w:gridCol w:w="993"/>
        <w:gridCol w:w="1156"/>
      </w:tblGrid>
      <w:tr w:rsidR="00911E44" w:rsidRPr="00911E44" w:rsidTr="00E157A3">
        <w:tc>
          <w:tcPr>
            <w:tcW w:w="3403" w:type="dxa"/>
            <w:gridSpan w:val="3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Рейс №823</w:t>
            </w:r>
          </w:p>
        </w:tc>
        <w:tc>
          <w:tcPr>
            <w:tcW w:w="1070" w:type="dxa"/>
            <w:vMerge w:val="restart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Расстояние в прямом направлении</w:t>
            </w:r>
          </w:p>
        </w:tc>
        <w:tc>
          <w:tcPr>
            <w:tcW w:w="1623" w:type="dxa"/>
            <w:vMerge w:val="restart"/>
          </w:tcPr>
          <w:p w:rsidR="00911E44" w:rsidRPr="00911E44" w:rsidRDefault="00911E44" w:rsidP="00911E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Название остановочных пунктов</w:t>
            </w:r>
          </w:p>
        </w:tc>
        <w:tc>
          <w:tcPr>
            <w:tcW w:w="1276" w:type="dxa"/>
            <w:vMerge w:val="restart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в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обратном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направле-нии</w:t>
            </w:r>
            <w:proofErr w:type="spellEnd"/>
          </w:p>
        </w:tc>
        <w:tc>
          <w:tcPr>
            <w:tcW w:w="3323" w:type="dxa"/>
            <w:gridSpan w:val="3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Рейс №822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911E44" w:rsidRPr="00911E44" w:rsidRDefault="00911E44" w:rsidP="00911E44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Отправле-ние</w:t>
            </w:r>
            <w:proofErr w:type="spellEnd"/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1070" w:type="dxa"/>
            <w:vMerge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911E44" w:rsidRPr="00911E44" w:rsidRDefault="00911E44" w:rsidP="00911E44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Отправле-ние</w:t>
            </w:r>
            <w:proofErr w:type="spell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(час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6:50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Донецк «Южный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«Путиловский»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Павлоград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</w:tr>
      <w:tr w:rsidR="00911E44" w:rsidRPr="00911E44" w:rsidTr="00E157A3"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62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Днепропетровск</w:t>
            </w:r>
          </w:p>
        </w:tc>
        <w:tc>
          <w:tcPr>
            <w:tcW w:w="127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993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156" w:type="dxa"/>
          </w:tcPr>
          <w:p w:rsidR="00911E44" w:rsidRPr="00911E44" w:rsidRDefault="00911E44" w:rsidP="009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44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</w:tr>
    </w:tbl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lastRenderedPageBreak/>
        <w:t>Время на нулевой пробег – 30 мин в прямом и обратном направлениях.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Скорость техническая – 25 км/час.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Подготовительно-заключительное время – 23 минуты</w:t>
      </w:r>
    </w:p>
    <w:p w:rsidR="00911E44" w:rsidRPr="00911E44" w:rsidRDefault="00911E44" w:rsidP="00911E44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Определяем </w:t>
      </w:r>
      <w:r w:rsidRPr="00911E44">
        <w:rPr>
          <w:rFonts w:ascii="Times New Roman" w:hAnsi="Times New Roman" w:cs="Times New Roman"/>
          <w:sz w:val="28"/>
          <w:szCs w:val="28"/>
        </w:rPr>
        <w:t>время рейса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- в прямом направлении: 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560" w:dyaOrig="360">
          <v:shape id="_x0000_i1035" type="#_x0000_t75" style="width:39.9pt;height:25.85pt" o:ole="" fillcolor="window">
            <v:imagedata r:id="rId26" o:title=""/>
          </v:shape>
          <o:OLEObject Type="Embed" ProgID="Equation.3" ShapeID="_x0000_i1035" DrawAspect="Content" ObjectID="_1706029486" r:id="rId27"/>
        </w:object>
      </w:r>
      <w:r w:rsidRPr="00911E44">
        <w:rPr>
          <w:rFonts w:ascii="Times New Roman" w:hAnsi="Times New Roman" w:cs="Times New Roman"/>
          <w:position w:val="-10"/>
          <w:sz w:val="28"/>
          <w:szCs w:val="28"/>
        </w:rPr>
        <w:t>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- в обратном направлении: 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560" w:dyaOrig="360">
          <v:shape id="_x0000_i1036" type="#_x0000_t75" style="width:39.9pt;height:25.85pt" o:ole="" fillcolor="window">
            <v:imagedata r:id="rId28" o:title=""/>
          </v:shape>
          <o:OLEObject Type="Embed" ProgID="Equation.3" ShapeID="_x0000_i1036" DrawAspect="Content" ObjectID="_1706029487" r:id="rId29"/>
        </w:object>
      </w: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 Определяем время на маршруте: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580" w:dyaOrig="360">
          <v:shape id="_x0000_i1037" type="#_x0000_t75" style="width:38.35pt;height:22.7pt" o:ole="" fillcolor="window">
            <v:imagedata r:id="rId30" o:title=""/>
          </v:shape>
          <o:OLEObject Type="Embed" ProgID="Equation.3" ShapeID="_x0000_i1037" DrawAspect="Content" ObjectID="_1706029488" r:id="rId31"/>
        </w:object>
      </w: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3. Определяем время в наряде: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560" w:dyaOrig="360">
          <v:shape id="_x0000_i1038" type="#_x0000_t75" style="width:36.8pt;height:22.7pt" o:ole="" fillcolor="window">
            <v:imagedata r:id="rId32" o:title=""/>
          </v:shape>
          <o:OLEObject Type="Embed" ProgID="Equation.3" ShapeID="_x0000_i1038" DrawAspect="Content" ObjectID="_1706029489" r:id="rId33"/>
        </w:object>
      </w:r>
      <w:r w:rsidRPr="00911E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4. Определяем время смены для каждого водителя автобуса: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2"/>
          <w:sz w:val="28"/>
          <w:szCs w:val="28"/>
        </w:rPr>
        <w:object w:dxaOrig="600" w:dyaOrig="380">
          <v:shape id="_x0000_i1039" type="#_x0000_t75" style="width:38.35pt;height:25.05pt" o:ole="" fillcolor="window">
            <v:imagedata r:id="rId34" o:title=""/>
          </v:shape>
          <o:OLEObject Type="Embed" ProgID="Equation.3" ShapeID="_x0000_i1039" DrawAspect="Content" ObjectID="_1706029490" r:id="rId35"/>
        </w:object>
      </w: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2"/>
          <w:sz w:val="28"/>
          <w:szCs w:val="28"/>
        </w:rPr>
        <w:object w:dxaOrig="600" w:dyaOrig="380">
          <v:shape id="_x0000_i1040" type="#_x0000_t75" style="width:38.35pt;height:24.25pt" o:ole="" fillcolor="window">
            <v:imagedata r:id="rId36" o:title=""/>
          </v:shape>
          <o:OLEObject Type="Embed" ProgID="Equation.3" ShapeID="_x0000_i1040" DrawAspect="Content" ObjectID="_1706029491" r:id="rId37"/>
        </w:object>
      </w: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5. Находим общий пробег автобуса: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4"/>
          <w:sz w:val="28"/>
          <w:szCs w:val="28"/>
        </w:rPr>
        <w:object w:dxaOrig="760" w:dyaOrig="400">
          <v:shape id="_x0000_i1041" type="#_x0000_t75" style="width:50.1pt;height:25.05pt" o:ole="" fillcolor="window">
            <v:imagedata r:id="rId38" o:title=""/>
          </v:shape>
          <o:OLEObject Type="Embed" ProgID="Equation.3" ShapeID="_x0000_i1041" DrawAspect="Content" ObjectID="_1706029492" r:id="rId39"/>
        </w:object>
      </w:r>
      <w:r w:rsidRPr="00911E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042" type="#_x0000_t75" style="width:54pt;height:25.05pt" o:ole="" fillcolor="window">
            <v:imagedata r:id="rId40" o:title=""/>
          </v:shape>
          <o:OLEObject Type="Embed" ProgID="Equation.3" ShapeID="_x0000_i1042" DrawAspect="Content" ObjectID="_1706029493" r:id="rId41"/>
        </w:object>
      </w:r>
      <w:r w:rsidRPr="00911E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6. Находим производительный пробег автобуса: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43" type="#_x0000_t75" style="width:40.7pt;height:22.7pt" o:ole="" fillcolor="window">
            <v:imagedata r:id="rId42" o:title=""/>
          </v:shape>
          <o:OLEObject Type="Embed" ProgID="Equation.3" ShapeID="_x0000_i1043" DrawAspect="Content" ObjectID="_1706029494" r:id="rId43"/>
        </w:object>
      </w: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7. Определяем коэффициент использования пробега: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position w:val="-10"/>
          <w:sz w:val="28"/>
          <w:szCs w:val="28"/>
        </w:rPr>
        <w:object w:dxaOrig="440" w:dyaOrig="320">
          <v:shape id="_x0000_i1044" type="#_x0000_t75" style="width:26.6pt;height:19.55pt" o:ole="" fillcolor="window">
            <v:imagedata r:id="rId44" o:title=""/>
          </v:shape>
          <o:OLEObject Type="Embed" ProgID="Equation.3" ShapeID="_x0000_i1044" DrawAspect="Content" ObjectID="_1706029495" r:id="rId45"/>
        </w:object>
      </w:r>
      <w:r w:rsidRPr="00911E44">
        <w:rPr>
          <w:rFonts w:ascii="Times New Roman" w:hAnsi="Times New Roman" w:cs="Times New Roman"/>
          <w:position w:val="-30"/>
          <w:sz w:val="28"/>
          <w:szCs w:val="28"/>
        </w:rPr>
        <w:t xml:space="preserve"> ______________________________________________________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Cs/>
          <w:sz w:val="28"/>
          <w:szCs w:val="28"/>
        </w:rPr>
        <w:t>Выводы: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E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Вопросы для закрепления: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1. Регулярные перевозки - 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2. Нерегулярные перевозки 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Style w:val="6686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3. </w:t>
      </w:r>
      <w:r w:rsidRPr="00911E44">
        <w:rPr>
          <w:rStyle w:val="6686"/>
          <w:sz w:val="28"/>
          <w:szCs w:val="28"/>
        </w:rPr>
        <w:t>Как осуществляется организация труда водителей автобусов в междугородных рейсах?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4. </w:t>
      </w:r>
      <w:r w:rsidRPr="00911E44">
        <w:rPr>
          <w:rStyle w:val="6686"/>
          <w:sz w:val="28"/>
          <w:szCs w:val="28"/>
        </w:rPr>
        <w:t>Каковы формы организации труда водителей в междугородном сообщении?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5. </w:t>
      </w:r>
      <w:r w:rsidRPr="00911E44">
        <w:rPr>
          <w:rStyle w:val="6686"/>
          <w:sz w:val="28"/>
          <w:szCs w:val="28"/>
        </w:rPr>
        <w:t>Как формируется расписание движения автобуса в международном рейсе?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6. </w:t>
      </w:r>
      <w:r w:rsidRPr="00911E44">
        <w:rPr>
          <w:rStyle w:val="6686"/>
          <w:sz w:val="28"/>
          <w:szCs w:val="28"/>
        </w:rPr>
        <w:t>Особенности  организации служебных перевозок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7. </w:t>
      </w:r>
      <w:r w:rsidRPr="00911E44">
        <w:rPr>
          <w:rStyle w:val="6686"/>
          <w:sz w:val="28"/>
          <w:szCs w:val="28"/>
        </w:rPr>
        <w:t>Особенности  организации туристических перевозок пассажиров в международном сообщении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8. Организация перевозок багажа и почты в междугородном и международном сообщениях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11E44" w:rsidRPr="00911E44" w:rsidRDefault="00911E44" w:rsidP="00911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9. </w:t>
      </w:r>
      <w:r w:rsidRPr="00911E44">
        <w:rPr>
          <w:rStyle w:val="6686"/>
          <w:sz w:val="28"/>
          <w:szCs w:val="28"/>
        </w:rPr>
        <w:t>Сквозной метод организации движения _______________________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 xml:space="preserve">10. </w:t>
      </w:r>
      <w:r w:rsidRPr="00911E44">
        <w:rPr>
          <w:rStyle w:val="6686"/>
          <w:sz w:val="28"/>
          <w:szCs w:val="28"/>
        </w:rPr>
        <w:t>Участковый метод организации движения ____________________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Style w:val="6686"/>
          <w:sz w:val="28"/>
          <w:szCs w:val="28"/>
        </w:rPr>
        <w:t>___________________________________________________________</w:t>
      </w:r>
    </w:p>
    <w:p w:rsidR="00911E44" w:rsidRPr="00911E44" w:rsidRDefault="00911E44" w:rsidP="0091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B7107" w:rsidRPr="00911E44" w:rsidRDefault="00BB7107" w:rsidP="00911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107" w:rsidRPr="0091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E"/>
    <w:rsid w:val="006D55EB"/>
    <w:rsid w:val="00911E44"/>
    <w:rsid w:val="00B544EF"/>
    <w:rsid w:val="00BB7107"/>
    <w:rsid w:val="00BF3D6E"/>
    <w:rsid w:val="00C61151"/>
    <w:rsid w:val="00D6169F"/>
    <w:rsid w:val="00D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86">
    <w:name w:val="Основной текст (668)6"/>
    <w:basedOn w:val="a0"/>
    <w:uiPriority w:val="99"/>
    <w:rsid w:val="00911E44"/>
    <w:rPr>
      <w:rFonts w:ascii="Times New Roman" w:hAnsi="Times New Roman" w:cs="Times New Roman"/>
      <w:spacing w:val="0"/>
      <w:sz w:val="64"/>
      <w:szCs w:val="64"/>
    </w:rPr>
  </w:style>
  <w:style w:type="character" w:styleId="a3">
    <w:name w:val="Hyperlink"/>
    <w:basedOn w:val="a0"/>
    <w:uiPriority w:val="99"/>
    <w:semiHidden/>
    <w:unhideWhenUsed/>
    <w:rsid w:val="00DD7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86">
    <w:name w:val="Основной текст (668)6"/>
    <w:basedOn w:val="a0"/>
    <w:uiPriority w:val="99"/>
    <w:rsid w:val="00911E44"/>
    <w:rPr>
      <w:rFonts w:ascii="Times New Roman" w:hAnsi="Times New Roman" w:cs="Times New Roman"/>
      <w:spacing w:val="0"/>
      <w:sz w:val="64"/>
      <w:szCs w:val="64"/>
    </w:rPr>
  </w:style>
  <w:style w:type="character" w:styleId="a3">
    <w:name w:val="Hyperlink"/>
    <w:basedOn w:val="a0"/>
    <w:uiPriority w:val="99"/>
    <w:semiHidden/>
    <w:unhideWhenUsed/>
    <w:rsid w:val="00DD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hyperlink" Target="mailto:kravcova200167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1108</Words>
  <Characters>6317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2022-02-10T16:53:00Z</dcterms:created>
  <dcterms:modified xsi:type="dcterms:W3CDTF">2022-02-10T17:16:00Z</dcterms:modified>
</cp:coreProperties>
</file>